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94" w:rsidRDefault="00827894" w:rsidP="00D47E58">
      <w:pPr>
        <w:spacing w:after="0" w:line="360" w:lineRule="auto"/>
        <w:outlineLvl w:val="0"/>
      </w:pPr>
    </w:p>
    <w:p w:rsidR="00D47E58" w:rsidRDefault="00D47E58" w:rsidP="00D47E58">
      <w:pPr>
        <w:spacing w:after="0" w:line="360" w:lineRule="auto"/>
        <w:outlineLvl w:val="0"/>
      </w:pPr>
    </w:p>
    <w:p w:rsidR="00D47E58" w:rsidRDefault="00D47E58" w:rsidP="00D47E58">
      <w:pPr>
        <w:spacing w:after="0" w:line="360" w:lineRule="auto"/>
        <w:outlineLvl w:val="0"/>
      </w:pPr>
    </w:p>
    <w:p w:rsidR="00D47E58" w:rsidRDefault="00D47E58" w:rsidP="00D47E58">
      <w:pPr>
        <w:spacing w:after="0" w:line="360" w:lineRule="auto"/>
        <w:outlineLvl w:val="0"/>
      </w:pPr>
    </w:p>
    <w:p w:rsidR="000C0295" w:rsidRDefault="000C0295" w:rsidP="0029151B">
      <w:pPr>
        <w:spacing w:after="0" w:line="360" w:lineRule="auto"/>
        <w:jc w:val="center"/>
        <w:outlineLvl w:val="0"/>
        <w:rPr>
          <w:b/>
        </w:rPr>
      </w:pPr>
      <w:r>
        <w:rPr>
          <w:b/>
        </w:rPr>
        <w:t>II FÓRUM SOCIAL MUNDIAL DE ECONOMIA SOLIDÁRIA</w:t>
      </w:r>
      <w:r w:rsidRPr="000C0295">
        <w:rPr>
          <w:b/>
        </w:rPr>
        <w:t xml:space="preserve"> </w:t>
      </w:r>
    </w:p>
    <w:p w:rsidR="000C0295" w:rsidRDefault="000C0295" w:rsidP="0029151B">
      <w:pPr>
        <w:spacing w:after="0" w:line="360" w:lineRule="auto"/>
        <w:jc w:val="center"/>
        <w:outlineLvl w:val="0"/>
        <w:rPr>
          <w:b/>
        </w:rPr>
      </w:pPr>
      <w:r>
        <w:rPr>
          <w:b/>
        </w:rPr>
        <w:t>II FEIRA MUNDIAL DE ECONOMIA SOLIDÁRIA</w:t>
      </w:r>
    </w:p>
    <w:p w:rsidR="000C0295" w:rsidRDefault="000C0295" w:rsidP="000C0295">
      <w:pPr>
        <w:spacing w:after="0" w:line="360" w:lineRule="auto"/>
        <w:jc w:val="center"/>
        <w:outlineLvl w:val="0"/>
        <w:rPr>
          <w:b/>
        </w:rPr>
      </w:pPr>
      <w:r w:rsidRPr="0029151B">
        <w:rPr>
          <w:b/>
        </w:rPr>
        <w:t>20ª FEICOOP</w:t>
      </w:r>
    </w:p>
    <w:p w:rsidR="0029151B" w:rsidRDefault="0029151B" w:rsidP="004A6F31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Um outro mundo é possível</w:t>
      </w:r>
    </w:p>
    <w:p w:rsidR="0029151B" w:rsidRDefault="0029151B" w:rsidP="004A6F31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Uma outra economia já acontece</w:t>
      </w:r>
    </w:p>
    <w:p w:rsidR="00A01915" w:rsidRDefault="00A01915" w:rsidP="004A6F31">
      <w:pPr>
        <w:spacing w:after="0" w:line="240" w:lineRule="auto"/>
        <w:jc w:val="center"/>
        <w:outlineLvl w:val="0"/>
        <w:rPr>
          <w:b/>
        </w:rPr>
      </w:pPr>
    </w:p>
    <w:p w:rsidR="00DE192E" w:rsidRPr="00DE192E" w:rsidRDefault="00A01915" w:rsidP="00204883">
      <w:pPr>
        <w:spacing w:after="0" w:line="360" w:lineRule="auto"/>
        <w:ind w:firstLine="708"/>
        <w:jc w:val="both"/>
        <w:outlineLvl w:val="0"/>
        <w:rPr>
          <w:b/>
        </w:rPr>
      </w:pPr>
      <w:r>
        <w:t>D</w:t>
      </w:r>
      <w:r w:rsidR="00AA2F2B">
        <w:t>o coração Latino Americano, no Brasil,</w:t>
      </w:r>
      <w:r w:rsidR="0029151B" w:rsidRPr="00DE192E">
        <w:t xml:space="preserve"> Rio Grande do Sul,</w:t>
      </w:r>
      <w:r w:rsidR="00AA2F2B">
        <w:t xml:space="preserve"> cidade de</w:t>
      </w:r>
      <w:r w:rsidR="0029151B" w:rsidRPr="00DE192E">
        <w:t xml:space="preserve"> Santa Maria</w:t>
      </w:r>
      <w:r w:rsidR="00AA2F2B">
        <w:t>,</w:t>
      </w:r>
      <w:r w:rsidR="0029151B" w:rsidRPr="00DE192E">
        <w:t xml:space="preserve"> no período de 11 a 14 de julho de 2013, </w:t>
      </w:r>
      <w:r w:rsidR="00DE192E" w:rsidRPr="00DE192E">
        <w:t>sentimos o soprar de um vento novo, carregado de história, sentido e esperança.</w:t>
      </w:r>
      <w:r w:rsidR="00DE192E">
        <w:rPr>
          <w:b/>
        </w:rPr>
        <w:t xml:space="preserve"> </w:t>
      </w:r>
      <w:r w:rsidR="00DE192E" w:rsidRPr="00DE192E">
        <w:rPr>
          <w:b/>
        </w:rPr>
        <w:t>É energia que transborda:</w:t>
      </w:r>
    </w:p>
    <w:p w:rsidR="00204883" w:rsidRDefault="00DE192E" w:rsidP="00DE192E">
      <w:pPr>
        <w:spacing w:after="0" w:line="360" w:lineRule="auto"/>
        <w:jc w:val="both"/>
        <w:outlineLvl w:val="0"/>
      </w:pPr>
      <w:r w:rsidRPr="00DE192E">
        <w:t xml:space="preserve">- dos frutos da terra, do alimento ecológico saudável, </w:t>
      </w:r>
      <w:r w:rsidR="00AA2F2B">
        <w:t xml:space="preserve">das plantas medicinais, </w:t>
      </w:r>
      <w:r w:rsidRPr="00DE192E">
        <w:t>que nutre</w:t>
      </w:r>
      <w:r w:rsidR="00AA2F2B">
        <w:t>m,</w:t>
      </w:r>
      <w:r w:rsidRPr="00DE192E">
        <w:t xml:space="preserve"> </w:t>
      </w:r>
      <w:r w:rsidR="00AA2F2B">
        <w:t xml:space="preserve">curam e </w:t>
      </w:r>
      <w:r w:rsidRPr="00DE192E">
        <w:t>fortalece</w:t>
      </w:r>
      <w:r w:rsidR="00AA2F2B">
        <w:t>m.</w:t>
      </w:r>
    </w:p>
    <w:p w:rsidR="00BB51C4" w:rsidRDefault="00DE192E" w:rsidP="00DE192E">
      <w:pPr>
        <w:spacing w:after="0" w:line="360" w:lineRule="auto"/>
        <w:jc w:val="both"/>
        <w:outlineLvl w:val="0"/>
      </w:pPr>
      <w:r w:rsidRPr="00DE192E">
        <w:t>- do trabalho criativo e inovador de mulheres e homens</w:t>
      </w:r>
      <w:r w:rsidR="00BB51C4">
        <w:t>...trabalho este q</w:t>
      </w:r>
      <w:r w:rsidR="00204883">
        <w:t>ue contribui</w:t>
      </w:r>
      <w:r w:rsidR="00BB51C4">
        <w:t xml:space="preserve"> para recriar a</w:t>
      </w:r>
      <w:r w:rsidRPr="00DE192E">
        <w:t xml:space="preserve"> vida, o belo, a arte</w:t>
      </w:r>
      <w:r w:rsidR="00204883">
        <w:t>...</w:t>
      </w:r>
      <w:r w:rsidRPr="00DE192E">
        <w:t xml:space="preserve"> de algo que um dia foi simplemente resíduo. </w:t>
      </w:r>
    </w:p>
    <w:p w:rsidR="00C87362" w:rsidRDefault="00C87362" w:rsidP="00DE192E">
      <w:pPr>
        <w:spacing w:after="0" w:line="360" w:lineRule="auto"/>
        <w:jc w:val="both"/>
        <w:outlineLvl w:val="0"/>
      </w:pPr>
      <w:r>
        <w:t xml:space="preserve">- dos processos formativos, reuniões de grupos, equipes, </w:t>
      </w:r>
      <w:r w:rsidR="00752D75">
        <w:t xml:space="preserve">debates, </w:t>
      </w:r>
      <w:r>
        <w:t>plenárias...</w:t>
      </w:r>
      <w:r w:rsidR="00752D75">
        <w:t>que potencializaram o exercício da democracia participativa.</w:t>
      </w:r>
    </w:p>
    <w:p w:rsidR="00DE192E" w:rsidRDefault="00BB51C4" w:rsidP="00DE192E">
      <w:pPr>
        <w:spacing w:after="0" w:line="360" w:lineRule="auto"/>
        <w:jc w:val="both"/>
        <w:outlineLvl w:val="0"/>
      </w:pPr>
      <w:r>
        <w:t xml:space="preserve">- </w:t>
      </w:r>
      <w:r w:rsidR="00DE192E" w:rsidRPr="00DE192E">
        <w:t xml:space="preserve"> da arte, música</w:t>
      </w:r>
      <w:r w:rsidR="00752D75">
        <w:t>,</w:t>
      </w:r>
      <w:r w:rsidR="00DE192E" w:rsidRPr="00DE192E">
        <w:t xml:space="preserve"> dança</w:t>
      </w:r>
      <w:r w:rsidR="00752D75">
        <w:t xml:space="preserve"> e momentos vivenciais</w:t>
      </w:r>
      <w:r>
        <w:t xml:space="preserve"> que possibitam sentir o pulsar de algo novo, que nos faz pertencentes de um desejo comum: a construção de </w:t>
      </w:r>
      <w:r w:rsidR="00A01915">
        <w:t>outro modelo de desenvolvimento, solidário e sustentável.</w:t>
      </w:r>
    </w:p>
    <w:p w:rsidR="0029151B" w:rsidRDefault="0029151B" w:rsidP="00204883">
      <w:pPr>
        <w:spacing w:after="0" w:line="360" w:lineRule="auto"/>
        <w:ind w:firstLine="708"/>
        <w:jc w:val="both"/>
        <w:outlineLvl w:val="0"/>
      </w:pPr>
      <w:r w:rsidRPr="00204883">
        <w:t>No ano em que comemoramos os 20 anos da FEICOOP, 10 anos do Fórum Brasileiro de Economia Solidária, 10 anos da Rede de Educa</w:t>
      </w:r>
      <w:r w:rsidR="00572328">
        <w:t>ção Cidadã (RECID)</w:t>
      </w:r>
      <w:r w:rsidR="00DE192E" w:rsidRPr="00204883">
        <w:t>, 30 ano</w:t>
      </w:r>
      <w:r w:rsidR="00572328">
        <w:t>s</w:t>
      </w:r>
      <w:r w:rsidR="00DE192E" w:rsidRPr="00204883">
        <w:t xml:space="preserve"> de trabalho da Cáritas Brasileira, na área da Economia Solidária, 10 anos da Secretaria Nacional de Economia Solidária</w:t>
      </w:r>
      <w:r w:rsidR="00572328">
        <w:t xml:space="preserve"> (SENAES)</w:t>
      </w:r>
      <w:r w:rsidR="00204883">
        <w:t>,</w:t>
      </w:r>
      <w:r w:rsidR="00572328">
        <w:t xml:space="preserve"> 1</w:t>
      </w:r>
      <w:r w:rsidR="000C0295">
        <w:t>6</w:t>
      </w:r>
      <w:r w:rsidR="00572328">
        <w:t xml:space="preserve"> anos da Rede Inter</w:t>
      </w:r>
      <w:r w:rsidR="00F4621F">
        <w:t>continental de Promoção da Economia Social Solidária</w:t>
      </w:r>
      <w:r w:rsidR="00572328">
        <w:t xml:space="preserve"> (RIPESS) </w:t>
      </w:r>
      <w:r w:rsidR="00204883">
        <w:t xml:space="preserve"> queremos relembrar um pouco dessa história e </w:t>
      </w:r>
      <w:r w:rsidR="00D9262C">
        <w:t>(re)</w:t>
      </w:r>
      <w:r w:rsidR="00204883">
        <w:t>afirmar compromissos  que possibilitem multiplicar vidas</w:t>
      </w:r>
      <w:r w:rsidR="00572328">
        <w:t>, lutas e sonhos</w:t>
      </w:r>
      <w:r w:rsidR="00204883">
        <w:t>.</w:t>
      </w:r>
    </w:p>
    <w:p w:rsidR="00C65F65" w:rsidRDefault="00466440" w:rsidP="00A82A8F">
      <w:pPr>
        <w:spacing w:after="0" w:line="360" w:lineRule="auto"/>
        <w:ind w:firstLine="708"/>
        <w:jc w:val="both"/>
        <w:outlineLvl w:val="0"/>
      </w:pPr>
      <w:r>
        <w:t xml:space="preserve">Participaram deste </w:t>
      </w:r>
      <w:r w:rsidRPr="00D70865">
        <w:rPr>
          <w:highlight w:val="yellow"/>
        </w:rPr>
        <w:t>processo</w:t>
      </w:r>
      <w:r w:rsidR="00021FC8">
        <w:rPr>
          <w:highlight w:val="yellow"/>
        </w:rPr>
        <w:t xml:space="preserve"> aproximadamente</w:t>
      </w:r>
      <w:bookmarkStart w:id="0" w:name="_GoBack"/>
      <w:bookmarkEnd w:id="0"/>
      <w:r w:rsidR="00204883" w:rsidRPr="00D70865">
        <w:rPr>
          <w:highlight w:val="yellow"/>
        </w:rPr>
        <w:t xml:space="preserve"> </w:t>
      </w:r>
      <w:r w:rsidR="00021FC8">
        <w:rPr>
          <w:highlight w:val="yellow"/>
        </w:rPr>
        <w:t>200.000</w:t>
      </w:r>
      <w:r w:rsidR="00204883" w:rsidRPr="00D70865">
        <w:rPr>
          <w:highlight w:val="yellow"/>
        </w:rPr>
        <w:t xml:space="preserve"> pessoas,</w:t>
      </w:r>
      <w:r w:rsidR="00204883">
        <w:t xml:space="preserve"> vindas </w:t>
      </w:r>
      <w:r w:rsidR="0047101C">
        <w:t xml:space="preserve">dos cinco continentes, de </w:t>
      </w:r>
      <w:r w:rsidR="0047101C" w:rsidRPr="00D52219">
        <w:t>2</w:t>
      </w:r>
      <w:r w:rsidR="003D01B2">
        <w:t>7</w:t>
      </w:r>
      <w:r w:rsidR="0047101C" w:rsidRPr="00D52219">
        <w:t xml:space="preserve"> países:</w:t>
      </w:r>
      <w:r w:rsidR="0047101C">
        <w:t xml:space="preserve"> África do Sul, Alemanha, Argentina,</w:t>
      </w:r>
      <w:r w:rsidR="0047101C" w:rsidRPr="0047101C">
        <w:t xml:space="preserve"> </w:t>
      </w:r>
      <w:r w:rsidR="0047101C">
        <w:t xml:space="preserve">Brasil, Bolívia, Canadá, Chile, </w:t>
      </w:r>
      <w:r w:rsidR="00C65F65">
        <w:t xml:space="preserve">Colombia, </w:t>
      </w:r>
      <w:r w:rsidR="0047101C">
        <w:t>Cuba, El Salvador, Espanha, Estados Unidos,  Equador, França, Filipinas, Hungria,</w:t>
      </w:r>
      <w:r w:rsidR="0047101C" w:rsidRPr="0047101C">
        <w:t xml:space="preserve"> </w:t>
      </w:r>
      <w:r w:rsidR="0047101C">
        <w:t xml:space="preserve">Itália, Marrocos, México, </w:t>
      </w:r>
      <w:r w:rsidR="003D01B2">
        <w:t xml:space="preserve">Nicaragua, </w:t>
      </w:r>
      <w:r w:rsidR="0047101C">
        <w:t xml:space="preserve">Paraguai, Peru, </w:t>
      </w:r>
      <w:r w:rsidR="00C65F65">
        <w:t xml:space="preserve">Portugal, </w:t>
      </w:r>
      <w:r w:rsidR="0047101C">
        <w:t>República Tcheca, Senegal, Suiça e Uruguai</w:t>
      </w:r>
      <w:r w:rsidR="00873B35">
        <w:t>.</w:t>
      </w:r>
      <w:r>
        <w:t xml:space="preserve"> Houve a presença </w:t>
      </w:r>
      <w:r w:rsidRPr="000C0295">
        <w:t>de</w:t>
      </w:r>
      <w:r w:rsidR="000C0295" w:rsidRPr="000C0295">
        <w:t xml:space="preserve"> 27 Estados Brasileiros</w:t>
      </w:r>
      <w:r w:rsidRPr="000C0295">
        <w:t>,</w:t>
      </w:r>
      <w:r>
        <w:t xml:space="preserve"> com 530 municípios representados.</w:t>
      </w:r>
      <w:r w:rsidR="00204883">
        <w:t xml:space="preserve"> </w:t>
      </w:r>
      <w:r>
        <w:t>Neste mutirão participaram m</w:t>
      </w:r>
      <w:r w:rsidR="00C723B1">
        <w:t xml:space="preserve">ais de 1.000 empreendimentos expositores, </w:t>
      </w:r>
      <w:r w:rsidR="00C65F65">
        <w:t xml:space="preserve">organizados através da agroindústria, da agricultura familiar, da alimentação, da saúde, </w:t>
      </w:r>
      <w:r w:rsidR="00C65F65" w:rsidRPr="00DE192E">
        <w:t>do artesanato,</w:t>
      </w:r>
      <w:r w:rsidR="00C65F65">
        <w:t xml:space="preserve"> da</w:t>
      </w:r>
      <w:r w:rsidR="00C65F65" w:rsidRPr="00DE192E">
        <w:t xml:space="preserve"> </w:t>
      </w:r>
      <w:r w:rsidR="00C65F65" w:rsidRPr="00DE192E">
        <w:lastRenderedPageBreak/>
        <w:t>confecção</w:t>
      </w:r>
      <w:r w:rsidR="00C65F65">
        <w:t xml:space="preserve">, dos fundos rotativos, dos bancos comunitários, dos grupos de consumidores, </w:t>
      </w:r>
      <w:r w:rsidR="00C723B1">
        <w:t>que</w:t>
      </w:r>
      <w:r>
        <w:t xml:space="preserve"> trouxeram</w:t>
      </w:r>
      <w:r w:rsidR="00C723B1">
        <w:t xml:space="preserve"> mais de 10.000 variedades de produtos</w:t>
      </w:r>
      <w:r w:rsidR="00A01915">
        <w:t xml:space="preserve"> e serviços</w:t>
      </w:r>
      <w:r w:rsidR="00C65F65">
        <w:t xml:space="preserve">. </w:t>
      </w:r>
    </w:p>
    <w:p w:rsidR="00A01915" w:rsidRDefault="00206A9C" w:rsidP="00204883">
      <w:pPr>
        <w:spacing w:after="0" w:line="360" w:lineRule="auto"/>
        <w:ind w:firstLine="708"/>
        <w:jc w:val="both"/>
        <w:outlineLvl w:val="0"/>
      </w:pPr>
      <w:r>
        <w:t>Destaca-se a diversidade dos povos quilombolas e indígenas, o movimento de mulheres, juventude</w:t>
      </w:r>
      <w:r w:rsidR="00A01915">
        <w:t>s</w:t>
      </w:r>
      <w:r>
        <w:t xml:space="preserve"> e movimento negro</w:t>
      </w:r>
      <w:r w:rsidR="00F4621F">
        <w:t xml:space="preserve"> e o</w:t>
      </w:r>
      <w:r>
        <w:t xml:space="preserve"> esforço de organização e presença de caravanas internacionais e nacionais. </w:t>
      </w:r>
      <w:r w:rsidR="00A01915">
        <w:t>A</w:t>
      </w:r>
      <w:r w:rsidR="00466440">
        <w:t xml:space="preserve"> presença de universidades, gestores públicos, entidades, movimentos sociais, pastorais, sindicatos, cooperativas</w:t>
      </w:r>
      <w:r>
        <w:t xml:space="preserve">, ONGS, Cáritas, Dioceses, Arquidioceses, </w:t>
      </w:r>
      <w:r w:rsidR="00A01915">
        <w:t>e</w:t>
      </w:r>
      <w:r>
        <w:t xml:space="preserve">scolas e da </w:t>
      </w:r>
      <w:r w:rsidR="00A01915">
        <w:t>i</w:t>
      </w:r>
      <w:r>
        <w:t xml:space="preserve">mprensa. </w:t>
      </w:r>
      <w:r w:rsidR="00752D75">
        <w:t>Testemunhamos, no process</w:t>
      </w:r>
      <w:r w:rsidR="00F4621F">
        <w:t xml:space="preserve">o de preparação e realização do </w:t>
      </w:r>
      <w:r w:rsidR="00752D75">
        <w:t xml:space="preserve">II Fórum </w:t>
      </w:r>
      <w:r w:rsidR="00F4621F">
        <w:t xml:space="preserve">e Feira Mundial de Economia Solidária e 20ª FEICOOP </w:t>
      </w:r>
      <w:r w:rsidR="00752D75">
        <w:t>o trabalho autogestionári</w:t>
      </w:r>
      <w:r w:rsidR="00411C78">
        <w:t xml:space="preserve">o feito em mutirão através de dezenas de </w:t>
      </w:r>
      <w:r w:rsidR="00752D75">
        <w:t>equipes de trabalho</w:t>
      </w:r>
      <w:r w:rsidR="00411C78">
        <w:t xml:space="preserve"> em Santa Maria, em diferentes regiões do Estado do Rio Grande do Sul, do Brasil e em vários países. Destaca-se também o</w:t>
      </w:r>
      <w:r w:rsidR="00752D75">
        <w:t xml:space="preserve"> empenho de</w:t>
      </w:r>
      <w:r w:rsidR="00A01915">
        <w:t xml:space="preserve"> mulheres e homens que contribuí</w:t>
      </w:r>
      <w:r w:rsidR="00752D75">
        <w:t>ram como facilitadores, tradutores,  relatores, sistematizadores dos momentos de grupos e plenárias. Fica a certeza de</w:t>
      </w:r>
      <w:r w:rsidR="006C4251">
        <w:t xml:space="preserve"> que</w:t>
      </w:r>
      <w:r w:rsidR="00752D75">
        <w:t xml:space="preserve"> </w:t>
      </w:r>
      <w:r w:rsidR="006C4251">
        <w:t xml:space="preserve">as diferenças e </w:t>
      </w:r>
      <w:r w:rsidR="00752D75">
        <w:t>o trabalho coletivo nos fortalece</w:t>
      </w:r>
      <w:r w:rsidR="00F4621F">
        <w:t xml:space="preserve"> num projeto comum</w:t>
      </w:r>
      <w:r w:rsidR="00752D75">
        <w:t>.</w:t>
      </w:r>
      <w:r w:rsidR="00D70865">
        <w:t xml:space="preserve"> </w:t>
      </w:r>
    </w:p>
    <w:p w:rsidR="00394B6F" w:rsidRDefault="00A01915" w:rsidP="00204883">
      <w:pPr>
        <w:spacing w:after="0" w:line="360" w:lineRule="auto"/>
        <w:ind w:firstLine="708"/>
        <w:jc w:val="both"/>
        <w:outlineLvl w:val="0"/>
      </w:pPr>
      <w:r>
        <w:t xml:space="preserve">Ao longo desses dias, através da realização de </w:t>
      </w:r>
      <w:r w:rsidRPr="00411C78">
        <w:t>oficinas, reuniões, plenárias, seminários e do acampanhamento da juventude</w:t>
      </w:r>
      <w:r>
        <w:t>, r</w:t>
      </w:r>
      <w:r w:rsidR="00752D75">
        <w:t>e</w:t>
      </w:r>
      <w:r>
        <w:t>a</w:t>
      </w:r>
      <w:r w:rsidR="00752D75">
        <w:t>firmamos que Economia Solidária</w:t>
      </w:r>
      <w:r w:rsidR="00AF437B">
        <w:t xml:space="preserve"> constitui-se como projeto político em construção que: valoriza o trabalho sobre o capital; democratiza as relações sociais;  emancipa as pessoas de suas condições de opressão; transforma as relações políticas, econômicas, sociais e culturais, baseadas em valores como solidaridade, reciprocidadade e cooperação para o bem viver dos povos. </w:t>
      </w:r>
      <w:r w:rsidR="00394B6F">
        <w:t>Os</w:t>
      </w:r>
      <w:r w:rsidR="00D9262C">
        <w:t xml:space="preserve"> temas</w:t>
      </w:r>
      <w:r w:rsidR="00394B6F">
        <w:t xml:space="preserve"> debatidos tiveram como ponto de convergência três eixos principais:</w:t>
      </w:r>
    </w:p>
    <w:p w:rsidR="00492942" w:rsidRDefault="00572328" w:rsidP="00492942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outlineLvl w:val="0"/>
      </w:pPr>
      <w:r w:rsidRPr="00492942">
        <w:rPr>
          <w:b/>
        </w:rPr>
        <w:t>Marco Legal</w:t>
      </w:r>
      <w:r w:rsidR="00DE2462" w:rsidRPr="00492942">
        <w:rPr>
          <w:b/>
        </w:rPr>
        <w:t xml:space="preserve">: </w:t>
      </w:r>
      <w:r w:rsidR="00492942">
        <w:t xml:space="preserve">Torna-se urgente identificar os atores da economia solidária a fim de viabilizar um marco regulatório adequado à diversidade do movimento. </w:t>
      </w:r>
      <w:r w:rsidR="00BE52D7">
        <w:t xml:space="preserve">Entendemos que é necessário </w:t>
      </w:r>
      <w:r w:rsidR="00492942">
        <w:t xml:space="preserve">incidir para que não haja um trato discriminatório na constituição legal, regulação e difussão dos empreendimentos solidários. Assim, o marco </w:t>
      </w:r>
      <w:r w:rsidR="00A01915">
        <w:t>legal</w:t>
      </w:r>
      <w:r w:rsidR="00492942">
        <w:t xml:space="preserve"> deve possibilitar avançar no direito coletivo sobre os meios de produção como:</w:t>
      </w:r>
      <w:r w:rsidR="004A6F31">
        <w:t xml:space="preserve"> capital, trabalho e</w:t>
      </w:r>
      <w:r w:rsidR="00492942">
        <w:t xml:space="preserve"> tecnologia.</w:t>
      </w:r>
    </w:p>
    <w:p w:rsidR="002925FB" w:rsidRDefault="00492942" w:rsidP="00492942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outlineLvl w:val="0"/>
      </w:pPr>
      <w:r>
        <w:rPr>
          <w:b/>
        </w:rPr>
        <w:t>C</w:t>
      </w:r>
      <w:r w:rsidR="00572328" w:rsidRPr="00492942">
        <w:rPr>
          <w:b/>
        </w:rPr>
        <w:t>onsumo Responsável</w:t>
      </w:r>
      <w:r w:rsidR="00DE2462" w:rsidRPr="00492942">
        <w:rPr>
          <w:b/>
        </w:rPr>
        <w:t>:</w:t>
      </w:r>
      <w:r w:rsidR="00DE2462">
        <w:t xml:space="preserve"> </w:t>
      </w:r>
      <w:r w:rsidR="002925FB">
        <w:t xml:space="preserve">Constitui-se como elemento fundamental  para a consolidação da Economia Solidária. Implica </w:t>
      </w:r>
      <w:r w:rsidR="004A6F31">
        <w:t>a articulação entre</w:t>
      </w:r>
      <w:r w:rsidR="002925FB">
        <w:t xml:space="preserve"> produtor e consumidor e o desenvolvimento de tecnologias sociais. Exige um consumo inclusivo, em harmonia com a saúde e meio ambiente, buscando a comercialização com preços justos. Os processos formativos são fundamentais para a construção de outra cultura de consumo. </w:t>
      </w:r>
      <w:r w:rsidR="006C4251">
        <w:t>Também é importante</w:t>
      </w:r>
      <w:r w:rsidR="004A6F31">
        <w:t xml:space="preserve"> </w:t>
      </w:r>
      <w:r w:rsidR="002925FB">
        <w:t>o desenvolvimento de políticas públicas, com efetiv</w:t>
      </w:r>
      <w:r w:rsidR="004A6F31">
        <w:t>o</w:t>
      </w:r>
      <w:r w:rsidR="002925FB">
        <w:t xml:space="preserve"> investimento do Estado, que potencializem iniciativas de Economia solidária na área da produção, comercialização e fomento ao consumo solidário. </w:t>
      </w:r>
    </w:p>
    <w:p w:rsidR="00572328" w:rsidRDefault="00572328" w:rsidP="008509A6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outlineLvl w:val="0"/>
      </w:pPr>
      <w:r w:rsidRPr="00492942">
        <w:rPr>
          <w:b/>
        </w:rPr>
        <w:t>Organização do Movimento de Economia Solidária</w:t>
      </w:r>
      <w:r w:rsidR="00492942">
        <w:rPr>
          <w:b/>
        </w:rPr>
        <w:t xml:space="preserve">: </w:t>
      </w:r>
      <w:r w:rsidR="004A6F31" w:rsidRPr="008509A6">
        <w:t xml:space="preserve">Considerando a riqueza da diversidade dos movimentos que integram a economia solidária reconhecemos que é </w:t>
      </w:r>
      <w:r w:rsidR="004A6F31" w:rsidRPr="008509A6">
        <w:lastRenderedPageBreak/>
        <w:t>necessário atuar em rede, valorizando os saberes e experiências de cada movimento. A comunicação se constitui como estratégia importante para avançar nesta perspectiva. Assim, é necessário criar meios de comunicação alternativos, onde as informações não sejam tratadas como mercadorias. Também é fundamental o desenvolvimento de ações intersetoriais em cada território, articulando o rural e o urbano, a teoria e a prática</w:t>
      </w:r>
      <w:r w:rsidR="008509A6" w:rsidRPr="008509A6">
        <w:t>,  valor</w:t>
      </w:r>
      <w:r w:rsidR="0075139F">
        <w:t>e</w:t>
      </w:r>
      <w:r w:rsidR="008509A6" w:rsidRPr="008509A6">
        <w:t>s, culturas e saberes.</w:t>
      </w:r>
    </w:p>
    <w:p w:rsidR="00A01915" w:rsidRDefault="006C4251" w:rsidP="006C4251">
      <w:pPr>
        <w:spacing w:after="0" w:line="360" w:lineRule="auto"/>
        <w:ind w:firstLine="708"/>
        <w:jc w:val="both"/>
        <w:outlineLvl w:val="0"/>
      </w:pPr>
      <w:r>
        <w:t xml:space="preserve">  </w:t>
      </w:r>
      <w:r w:rsidR="00A01915">
        <w:t xml:space="preserve">Entre </w:t>
      </w:r>
      <w:r w:rsidR="00F4621F">
        <w:t xml:space="preserve">os </w:t>
      </w:r>
      <w:r w:rsidR="00A01915">
        <w:t>diálogos importantes destaca-se a construção  da normativa sobre inclusão produtiva com segurança sanitária</w:t>
      </w:r>
      <w:r>
        <w:t>.</w:t>
      </w:r>
      <w:r w:rsidR="00A01915">
        <w:t xml:space="preserve"> Trata-se de uma ação que se propõe a responder às especificidades de produção dos empreendimentos de economia solidária.</w:t>
      </w:r>
      <w:r>
        <w:t xml:space="preserve"> O diálogo resultou numa moção de apoio </w:t>
      </w:r>
      <w:r w:rsidR="00F4621F">
        <w:t>à</w:t>
      </w:r>
      <w:r>
        <w:t xml:space="preserve"> ANVISA, </w:t>
      </w:r>
      <w:r w:rsidR="00A01915">
        <w:t xml:space="preserve"> qual encaminhamos em anexo.</w:t>
      </w:r>
    </w:p>
    <w:p w:rsidR="0075139F" w:rsidRPr="00A95363" w:rsidRDefault="00F4621F" w:rsidP="00DB6316">
      <w:pPr>
        <w:pStyle w:val="ListParagraph"/>
        <w:spacing w:after="0" w:line="360" w:lineRule="auto"/>
        <w:ind w:left="0" w:firstLine="851"/>
        <w:jc w:val="both"/>
        <w:outlineLvl w:val="0"/>
      </w:pPr>
      <w:r>
        <w:t xml:space="preserve">O </w:t>
      </w:r>
      <w:r w:rsidR="0075139F" w:rsidRPr="00A95363">
        <w:t xml:space="preserve">II Fórum </w:t>
      </w:r>
      <w:r>
        <w:t xml:space="preserve">e Feira </w:t>
      </w:r>
      <w:r w:rsidR="0075139F" w:rsidRPr="00A95363">
        <w:t xml:space="preserve">Mundial de Economia Solidária </w:t>
      </w:r>
      <w:r>
        <w:t xml:space="preserve">e a 20ª FEICOOP </w:t>
      </w:r>
      <w:r w:rsidR="0075139F" w:rsidRPr="00A95363">
        <w:t>foi</w:t>
      </w:r>
      <w:r w:rsidR="005F3040">
        <w:t xml:space="preserve"> o </w:t>
      </w:r>
      <w:r w:rsidR="0075139F" w:rsidRPr="00A95363">
        <w:t xml:space="preserve">encontro </w:t>
      </w:r>
      <w:r w:rsidR="005F3040">
        <w:t xml:space="preserve">de diversos povos, onde pudemos ver, tocar e sentir as inúmeras iniciativas que constróem um mundo melhor. Retornamos para as nossas casas com o coração abastecido de solidariedade e cooperação, na certeza que somos uma rede de pessoas responsáveis pela semente do bem viver. </w:t>
      </w:r>
    </w:p>
    <w:p w:rsidR="00572328" w:rsidRDefault="00572328" w:rsidP="00204883">
      <w:pPr>
        <w:spacing w:after="0" w:line="360" w:lineRule="auto"/>
        <w:ind w:firstLine="708"/>
        <w:jc w:val="both"/>
        <w:outlineLvl w:val="0"/>
      </w:pPr>
      <w:r>
        <w:tab/>
      </w:r>
    </w:p>
    <w:p w:rsidR="00572328" w:rsidRPr="00204883" w:rsidRDefault="00572328" w:rsidP="00204883">
      <w:pPr>
        <w:spacing w:after="0" w:line="360" w:lineRule="auto"/>
        <w:ind w:firstLine="708"/>
        <w:jc w:val="both"/>
        <w:outlineLvl w:val="0"/>
      </w:pPr>
    </w:p>
    <w:p w:rsidR="0029151B" w:rsidRPr="0029151B" w:rsidRDefault="0029151B">
      <w:pPr>
        <w:spacing w:after="0" w:line="360" w:lineRule="auto"/>
        <w:jc w:val="center"/>
        <w:outlineLvl w:val="0"/>
        <w:rPr>
          <w:b/>
        </w:rPr>
      </w:pPr>
    </w:p>
    <w:sectPr w:rsidR="0029151B" w:rsidRPr="00291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7724"/>
    <w:multiLevelType w:val="hybridMultilevel"/>
    <w:tmpl w:val="B6E62274"/>
    <w:lvl w:ilvl="0" w:tplc="98C08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58"/>
    <w:rsid w:val="00021FC8"/>
    <w:rsid w:val="000C0295"/>
    <w:rsid w:val="00204883"/>
    <w:rsid w:val="00206A9C"/>
    <w:rsid w:val="0029151B"/>
    <w:rsid w:val="002925FB"/>
    <w:rsid w:val="00394B6F"/>
    <w:rsid w:val="003D01B2"/>
    <w:rsid w:val="00411C78"/>
    <w:rsid w:val="0045753F"/>
    <w:rsid w:val="00466440"/>
    <w:rsid w:val="0047101C"/>
    <w:rsid w:val="00492942"/>
    <w:rsid w:val="004A6F31"/>
    <w:rsid w:val="00572328"/>
    <w:rsid w:val="005F3040"/>
    <w:rsid w:val="00666254"/>
    <w:rsid w:val="006B57B5"/>
    <w:rsid w:val="006C4251"/>
    <w:rsid w:val="0075139F"/>
    <w:rsid w:val="00752D75"/>
    <w:rsid w:val="00827894"/>
    <w:rsid w:val="008509A6"/>
    <w:rsid w:val="00873B35"/>
    <w:rsid w:val="00947258"/>
    <w:rsid w:val="00A01915"/>
    <w:rsid w:val="00A82A8F"/>
    <w:rsid w:val="00A95363"/>
    <w:rsid w:val="00AA2F2B"/>
    <w:rsid w:val="00AF437B"/>
    <w:rsid w:val="00BB51C4"/>
    <w:rsid w:val="00BE52D7"/>
    <w:rsid w:val="00C108B3"/>
    <w:rsid w:val="00C65F65"/>
    <w:rsid w:val="00C723B1"/>
    <w:rsid w:val="00C87362"/>
    <w:rsid w:val="00CF6887"/>
    <w:rsid w:val="00D47E58"/>
    <w:rsid w:val="00D52219"/>
    <w:rsid w:val="00D70865"/>
    <w:rsid w:val="00D83876"/>
    <w:rsid w:val="00D9262C"/>
    <w:rsid w:val="00DB6316"/>
    <w:rsid w:val="00DE192E"/>
    <w:rsid w:val="00DE2462"/>
    <w:rsid w:val="00F34CF7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1276-BC61-4592-B502-CF57B0F4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telecentro1</dc:creator>
  <cp:lastModifiedBy>telecentro1</cp:lastModifiedBy>
  <cp:revision>21</cp:revision>
  <cp:lastPrinted>2013-07-14T20:49:00Z</cp:lastPrinted>
  <dcterms:created xsi:type="dcterms:W3CDTF">2013-07-14T18:03:00Z</dcterms:created>
  <dcterms:modified xsi:type="dcterms:W3CDTF">2013-07-14T20:50:00Z</dcterms:modified>
</cp:coreProperties>
</file>